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7B087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6DAC1178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D270E0B" w14:textId="713D8761" w:rsidR="002258C5" w:rsidRPr="00703B29" w:rsidRDefault="00E53C2A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HLA-A*29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101.428-12/12</w:t>
      </w:r>
      <w:r w:rsidR="008D4F4C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13E65">
        <w:rPr>
          <w:rFonts w:cs="Arial"/>
          <w:sz w:val="20"/>
        </w:rPr>
        <w:t xml:space="preserve"> </w:t>
      </w:r>
      <w:r w:rsidR="007A5C89">
        <w:rPr>
          <w:rFonts w:cs="Arial"/>
          <w:sz w:val="20"/>
        </w:rPr>
        <w:t>9F9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A5C89">
        <w:rPr>
          <w:rFonts w:cs="Arial"/>
          <w:sz w:val="20"/>
        </w:rPr>
        <w:t>2</w:t>
      </w:r>
      <w:r w:rsidR="00B2157C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B2157C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14:paraId="5E52BA1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6BA45E6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531842D9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64C964CF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1D2D3B35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6B452A3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7117CE" w14:textId="77777777" w:rsidR="00BD04A7" w:rsidRPr="001C202F" w:rsidRDefault="00565103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8AB310C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A8572D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92DDD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9559577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353C295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F5CAB7D" w14:textId="77777777" w:rsidR="00D2487A" w:rsidRPr="00E44F7D" w:rsidRDefault="00D2487A" w:rsidP="00D2487A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12BC0B0" w14:textId="77777777"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8BF773" w14:textId="77777777" w:rsidR="00D2487A" w:rsidRDefault="00D2487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A0FCF9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ED6BE25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515C296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F49807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2487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1D2F63A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53CFF76" w14:textId="77777777" w:rsidR="00565103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D2138">
        <w:rPr>
          <w:noProof/>
        </w:rPr>
        <w:drawing>
          <wp:inline distT="0" distB="0" distL="0" distR="0" wp14:anchorId="5E1AF679" wp14:editId="4B6E69FB">
            <wp:extent cx="6166800" cy="1173600"/>
            <wp:effectExtent l="0" t="0" r="5715" b="762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13D64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63CF1FB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D2138">
        <w:rPr>
          <w:noProof/>
        </w:rPr>
        <w:drawing>
          <wp:anchor distT="0" distB="0" distL="114300" distR="114300" simplePos="0" relativeHeight="251658240" behindDoc="0" locked="0" layoutInCell="1" allowOverlap="1" wp14:anchorId="65E49CD8" wp14:editId="0E62026F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1458000" cy="910800"/>
            <wp:effectExtent l="0" t="0" r="8890" b="381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00" cy="9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1BFD0D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C7D7E0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B1ABD4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719BCCF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16D0E0C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FC0825A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755A60B" w14:textId="77777777" w:rsidR="002D2138" w:rsidRDefault="002D213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BCFAFCB" w14:textId="77777777" w:rsidR="003C60D3" w:rsidRPr="00D2487A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997B047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B5249BE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EE3CF79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F97374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49B1971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0D2BDEA4" w14:textId="77777777" w:rsidR="006479D6" w:rsidRDefault="006479D6" w:rsidP="00FA571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67090434" w14:textId="77777777" w:rsidR="006479D6" w:rsidRDefault="006479D6" w:rsidP="00FA571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FF33BCB" w14:textId="77777777" w:rsidR="00615771" w:rsidRDefault="00615771" w:rsidP="00FA571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/>
          <w:spacing w:val="-2"/>
          <w:sz w:val="20"/>
          <w:szCs w:val="20"/>
        </w:rPr>
      </w:pPr>
    </w:p>
    <w:p w14:paraId="1149D316" w14:textId="77777777" w:rsidR="00863209" w:rsidRPr="00863209" w:rsidRDefault="00863209" w:rsidP="00FA5717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356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86320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58339B87" w14:textId="77777777" w:rsidR="00863209" w:rsidRPr="00863209" w:rsidRDefault="00863209" w:rsidP="00FA5717">
      <w:pPr>
        <w:pStyle w:val="BodyText2"/>
        <w:tabs>
          <w:tab w:val="center" w:pos="9356"/>
        </w:tabs>
        <w:rPr>
          <w:sz w:val="18"/>
          <w:szCs w:val="18"/>
        </w:rPr>
      </w:pPr>
      <w:r w:rsidRPr="00863209">
        <w:rPr>
          <w:sz w:val="18"/>
          <w:szCs w:val="18"/>
        </w:rPr>
        <w:t>Primer mixes 9, 12, 13, 16 and 20 may have tendencies of unspecific amplifications.</w:t>
      </w:r>
    </w:p>
    <w:p w14:paraId="4EE26E26" w14:textId="77777777" w:rsidR="00863209" w:rsidRPr="00863209" w:rsidRDefault="00863209" w:rsidP="00FA5717">
      <w:pPr>
        <w:tabs>
          <w:tab w:val="center" w:pos="9356"/>
        </w:tabs>
        <w:jc w:val="both"/>
        <w:rPr>
          <w:rFonts w:ascii="Arial" w:hAnsi="Arial"/>
          <w:sz w:val="18"/>
          <w:szCs w:val="18"/>
        </w:rPr>
      </w:pPr>
      <w:r w:rsidRPr="00863209">
        <w:rPr>
          <w:rFonts w:ascii="Arial" w:hAnsi="Arial"/>
          <w:sz w:val="18"/>
          <w:szCs w:val="18"/>
        </w:rPr>
        <w:t>Primer mixes 10</w:t>
      </w:r>
      <w:r w:rsidR="00093773">
        <w:rPr>
          <w:rFonts w:ascii="Arial" w:hAnsi="Arial"/>
          <w:sz w:val="18"/>
          <w:szCs w:val="18"/>
        </w:rPr>
        <w:t xml:space="preserve"> and</w:t>
      </w:r>
      <w:r w:rsidR="00963F02">
        <w:rPr>
          <w:rFonts w:ascii="Arial" w:hAnsi="Arial"/>
          <w:sz w:val="18"/>
          <w:szCs w:val="18"/>
        </w:rPr>
        <w:t xml:space="preserve"> 19</w:t>
      </w:r>
      <w:r w:rsidR="00093773">
        <w:rPr>
          <w:rFonts w:ascii="Arial" w:hAnsi="Arial"/>
          <w:sz w:val="18"/>
          <w:szCs w:val="18"/>
        </w:rPr>
        <w:t xml:space="preserve"> </w:t>
      </w:r>
      <w:r w:rsidRPr="00863209">
        <w:rPr>
          <w:rFonts w:ascii="Arial" w:hAnsi="Arial"/>
          <w:sz w:val="18"/>
          <w:szCs w:val="18"/>
        </w:rPr>
        <w:t>have a tendency giving rise to primer oligomer formation.</w:t>
      </w:r>
    </w:p>
    <w:p w14:paraId="5FA8750E" w14:textId="77777777" w:rsidR="00863209" w:rsidRPr="00863209" w:rsidRDefault="00863209" w:rsidP="00FA5717">
      <w:pPr>
        <w:pStyle w:val="BodyText2"/>
        <w:tabs>
          <w:tab w:val="center" w:pos="9356"/>
        </w:tabs>
        <w:rPr>
          <w:rFonts w:cs="Arial"/>
          <w:sz w:val="18"/>
          <w:szCs w:val="18"/>
        </w:rPr>
      </w:pPr>
      <w:r w:rsidRPr="00863209">
        <w:rPr>
          <w:rFonts w:cs="Arial"/>
          <w:sz w:val="18"/>
          <w:szCs w:val="18"/>
        </w:rPr>
        <w:t>Primer mix 13 may give rise to a lower yield of HLA-specific PCR product than the other A*29 primer mixes.</w:t>
      </w:r>
    </w:p>
    <w:p w14:paraId="5C9F7E57" w14:textId="77777777" w:rsidR="00863209" w:rsidRPr="00863209" w:rsidRDefault="00863209" w:rsidP="00FA5717">
      <w:pPr>
        <w:pStyle w:val="BodyText2"/>
        <w:tabs>
          <w:tab w:val="center" w:pos="9356"/>
        </w:tabs>
        <w:rPr>
          <w:rFonts w:cs="Arial"/>
          <w:sz w:val="18"/>
          <w:szCs w:val="18"/>
        </w:rPr>
      </w:pPr>
      <w:r w:rsidRPr="00863209">
        <w:rPr>
          <w:rFonts w:cs="Arial"/>
          <w:sz w:val="18"/>
          <w:szCs w:val="18"/>
        </w:rPr>
        <w:t>Primer mix 2</w:t>
      </w:r>
      <w:r w:rsidR="002D2138">
        <w:rPr>
          <w:rFonts w:cs="Arial"/>
          <w:sz w:val="18"/>
          <w:szCs w:val="18"/>
        </w:rPr>
        <w:t>8</w:t>
      </w:r>
      <w:r w:rsidRPr="00863209">
        <w:rPr>
          <w:rFonts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</w:t>
      </w:r>
      <w:bookmarkStart w:id="0" w:name="_GoBack"/>
      <w:bookmarkEnd w:id="0"/>
      <w:r w:rsidRPr="00863209">
        <w:rPr>
          <w:rFonts w:cs="Arial"/>
          <w:sz w:val="18"/>
          <w:szCs w:val="18"/>
        </w:rPr>
        <w:t>ed by the HGH positive control primer pair is 430 base pairs.</w:t>
      </w:r>
    </w:p>
    <w:p w14:paraId="6DBEAACA" w14:textId="77777777" w:rsidR="00615771" w:rsidRDefault="00615771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615771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46AB09C2" w14:textId="77777777" w:rsidR="00EE7F2D" w:rsidRDefault="00EE7F2D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EE7F2D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1040861" wp14:editId="72C269F2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480000" cy="8229026"/>
            <wp:effectExtent l="0" t="0" r="0" b="635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2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AA2336A" w14:textId="77777777" w:rsidR="00EE7F2D" w:rsidRDefault="00EE7F2D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2B9B3E7A" w14:textId="77777777" w:rsidR="00EE7F2D" w:rsidRDefault="00EE7F2D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EE7F2D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7675AA8" wp14:editId="430DAEAE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480000" cy="6328800"/>
            <wp:effectExtent l="0" t="0" r="0" b="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3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8A768" w14:textId="77777777" w:rsidR="00C676FA" w:rsidRPr="00615771" w:rsidRDefault="00C676FA" w:rsidP="00FE2087">
      <w:pPr>
        <w:pStyle w:val="Footer"/>
        <w:tabs>
          <w:tab w:val="clear" w:pos="4153"/>
          <w:tab w:val="clear" w:pos="8306"/>
        </w:tabs>
        <w:ind w:right="283"/>
        <w:jc w:val="both"/>
        <w:rPr>
          <w:rFonts w:ascii="Arial" w:hAnsi="Arial" w:cs="Arial"/>
          <w:sz w:val="18"/>
          <w:szCs w:val="18"/>
        </w:rPr>
      </w:pPr>
      <w:r w:rsidRPr="00615771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615771">
        <w:rPr>
          <w:rFonts w:ascii="Arial" w:hAnsi="Arial" w:cs="Arial"/>
          <w:sz w:val="18"/>
          <w:szCs w:val="18"/>
        </w:rPr>
        <w:t xml:space="preserve">HLA-A*29 alleles in bold lettering are listed as confirmed alleles on the </w:t>
      </w:r>
      <w:r w:rsidRPr="0061577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6" w:history="1">
        <w:r w:rsidRPr="00615771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751031">
        <w:rPr>
          <w:rFonts w:ascii="Arial" w:hAnsi="Arial" w:cs="Arial"/>
          <w:sz w:val="18"/>
          <w:szCs w:val="18"/>
        </w:rPr>
        <w:t>, release 3.2</w:t>
      </w:r>
      <w:r w:rsidR="00FE2087">
        <w:rPr>
          <w:rFonts w:ascii="Arial" w:hAnsi="Arial" w:cs="Arial"/>
          <w:sz w:val="18"/>
          <w:szCs w:val="18"/>
        </w:rPr>
        <w:t>9</w:t>
      </w:r>
      <w:r w:rsidR="00751031">
        <w:rPr>
          <w:rFonts w:ascii="Arial" w:hAnsi="Arial" w:cs="Arial"/>
          <w:sz w:val="18"/>
          <w:szCs w:val="18"/>
        </w:rPr>
        <w:t xml:space="preserve">.0, </w:t>
      </w:r>
      <w:r w:rsidR="00FE2087">
        <w:rPr>
          <w:rFonts w:ascii="Arial" w:hAnsi="Arial" w:cs="Arial"/>
          <w:sz w:val="18"/>
          <w:szCs w:val="18"/>
        </w:rPr>
        <w:t>August</w:t>
      </w:r>
      <w:r w:rsidR="00751031">
        <w:rPr>
          <w:rFonts w:ascii="Arial" w:hAnsi="Arial" w:cs="Arial"/>
          <w:sz w:val="18"/>
          <w:szCs w:val="18"/>
        </w:rPr>
        <w:t xml:space="preserve"> 201</w:t>
      </w:r>
      <w:r w:rsidR="00FE2087">
        <w:rPr>
          <w:rFonts w:ascii="Arial" w:hAnsi="Arial" w:cs="Arial"/>
          <w:sz w:val="18"/>
          <w:szCs w:val="18"/>
        </w:rPr>
        <w:t>7</w:t>
      </w:r>
      <w:r w:rsidRPr="00615771">
        <w:rPr>
          <w:rFonts w:ascii="Arial" w:hAnsi="Arial" w:cs="Arial"/>
          <w:sz w:val="18"/>
          <w:szCs w:val="18"/>
        </w:rPr>
        <w:t>.</w:t>
      </w:r>
    </w:p>
    <w:p w14:paraId="2FFB3FDC" w14:textId="77777777" w:rsidR="00615771" w:rsidRPr="00615771" w:rsidRDefault="00615771" w:rsidP="00FE208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</w:rPr>
      </w:pPr>
      <w:r w:rsidRPr="0061577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1577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1577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615771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15771">
        <w:rPr>
          <w:rFonts w:cs="Arial"/>
          <w:spacing w:val="-3"/>
          <w:sz w:val="18"/>
          <w:szCs w:val="18"/>
        </w:rPr>
        <w:t>.</w:t>
      </w:r>
    </w:p>
    <w:p w14:paraId="54CDB728" w14:textId="77777777" w:rsidR="007A5C89" w:rsidRDefault="00615771" w:rsidP="00FE2087">
      <w:pPr>
        <w:pStyle w:val="Footer"/>
        <w:ind w:right="283"/>
        <w:jc w:val="both"/>
        <w:rPr>
          <w:rFonts w:ascii="Arial" w:hAnsi="Arial" w:cs="Arial"/>
          <w:sz w:val="18"/>
          <w:szCs w:val="18"/>
          <w:lang w:val="en-US"/>
        </w:rPr>
      </w:pPr>
      <w:r w:rsidRPr="00615771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A5C89">
        <w:rPr>
          <w:rFonts w:ascii="Arial" w:hAnsi="Arial"/>
          <w:sz w:val="18"/>
          <w:szCs w:val="18"/>
          <w:lang w:val="en-US"/>
        </w:rPr>
        <w:t xml:space="preserve">The following HLA-A*29 primer mixes have two </w:t>
      </w:r>
      <w:r w:rsidR="007A5C89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-SSP"/>
        <w:tblW w:w="10206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993"/>
        <w:gridCol w:w="1241"/>
        <w:gridCol w:w="3295"/>
        <w:gridCol w:w="4677"/>
      </w:tblGrid>
      <w:tr w:rsidR="006A0C59" w:rsidRPr="006A0C59" w14:paraId="4B24486E" w14:textId="77777777" w:rsidTr="00015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72F86A5F" w14:textId="77777777" w:rsidR="006A0C59" w:rsidRPr="006A0C59" w:rsidRDefault="006A0C59" w:rsidP="004D590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A0C5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41" w:type="dxa"/>
          </w:tcPr>
          <w:p w14:paraId="3F15AD7B" w14:textId="77777777" w:rsidR="006A0C59" w:rsidRPr="006A0C59" w:rsidRDefault="006A0C59" w:rsidP="004D590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A0C5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295" w:type="dxa"/>
          </w:tcPr>
          <w:p w14:paraId="3DAD21F9" w14:textId="77777777" w:rsidR="006A0C59" w:rsidRPr="006A0C59" w:rsidRDefault="006A0C59" w:rsidP="004D590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A0C5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HLA-A*29 alleles</w:t>
            </w:r>
          </w:p>
        </w:tc>
        <w:tc>
          <w:tcPr>
            <w:tcW w:w="4677" w:type="dxa"/>
          </w:tcPr>
          <w:p w14:paraId="35FD2294" w14:textId="77777777" w:rsidR="006A0C59" w:rsidRPr="006A0C59" w:rsidRDefault="006A0C59" w:rsidP="004D590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6A0C5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6A0C59" w:rsidRPr="006A0C59" w14:paraId="78C9269D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49FB746F" w14:textId="77777777"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41" w:type="dxa"/>
          </w:tcPr>
          <w:p w14:paraId="4EAEA34F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1CBBF780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3295" w:type="dxa"/>
          </w:tcPr>
          <w:p w14:paraId="7212AF41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*29:35, 29:51, 29:69, 29:73</w:t>
            </w:r>
          </w:p>
          <w:p w14:paraId="51DA54F0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*29:03, 29:33</w:t>
            </w:r>
          </w:p>
        </w:tc>
        <w:tc>
          <w:tcPr>
            <w:tcW w:w="4677" w:type="dxa"/>
          </w:tcPr>
          <w:p w14:paraId="3FF94CA3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*02:24:02, 02:507</w:t>
            </w:r>
          </w:p>
          <w:p w14:paraId="59FDCDB3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*23:03:01, 24:21:03, 24:208, 31:05, 32:13, 33:10</w:t>
            </w:r>
          </w:p>
        </w:tc>
      </w:tr>
      <w:tr w:rsidR="006A0C59" w:rsidRPr="006A0C59" w14:paraId="40BC8BD9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7DB4607" w14:textId="77777777"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241" w:type="dxa"/>
          </w:tcPr>
          <w:p w14:paraId="121A5117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16A58AF7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295" w:type="dxa"/>
          </w:tcPr>
          <w:p w14:paraId="67D0F4A1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*29:04</w:t>
            </w:r>
          </w:p>
          <w:p w14:paraId="5645A897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*29:23</w:t>
            </w:r>
          </w:p>
        </w:tc>
        <w:tc>
          <w:tcPr>
            <w:tcW w:w="4677" w:type="dxa"/>
          </w:tcPr>
          <w:p w14:paraId="49619C78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A0C59" w:rsidRPr="006A0C59" w14:paraId="63767080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"/>
        </w:trPr>
        <w:tc>
          <w:tcPr>
            <w:tcW w:w="993" w:type="dxa"/>
          </w:tcPr>
          <w:p w14:paraId="1C4DDF06" w14:textId="77777777"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241" w:type="dxa"/>
          </w:tcPr>
          <w:p w14:paraId="72719ED3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0BE706F5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130 bp</w:t>
            </w:r>
          </w:p>
        </w:tc>
        <w:tc>
          <w:tcPr>
            <w:tcW w:w="3295" w:type="dxa"/>
          </w:tcPr>
          <w:p w14:paraId="390293AF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*29:19</w:t>
            </w:r>
          </w:p>
          <w:p w14:paraId="32E880A2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*29:05, 29:33, 29:40, 29:77, 29:87</w:t>
            </w:r>
          </w:p>
        </w:tc>
        <w:tc>
          <w:tcPr>
            <w:tcW w:w="4677" w:type="dxa"/>
          </w:tcPr>
          <w:p w14:paraId="1C9B9B73" w14:textId="77777777" w:rsid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A74107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*11:01:28, 11:01:77, 24:21:03, 24:208,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A0C59">
              <w:rPr>
                <w:rFonts w:cs="Arial"/>
                <w:color w:val="000000"/>
                <w:sz w:val="18"/>
                <w:szCs w:val="18"/>
              </w:rPr>
              <w:t>31:24,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A0C59">
              <w:rPr>
                <w:rFonts w:cs="Arial"/>
                <w:color w:val="000000"/>
                <w:sz w:val="18"/>
                <w:szCs w:val="18"/>
              </w:rPr>
              <w:t>32:02, 32:22, 33:59, 33:102</w:t>
            </w:r>
          </w:p>
        </w:tc>
      </w:tr>
      <w:tr w:rsidR="006A0C59" w:rsidRPr="006A0C59" w14:paraId="4E2AAC2F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1C6B8DD" w14:textId="77777777"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241" w:type="dxa"/>
          </w:tcPr>
          <w:p w14:paraId="4FAED25F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00C9696C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49DDFEB8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481B24F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A2615B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475 bp</w:t>
            </w:r>
          </w:p>
        </w:tc>
        <w:tc>
          <w:tcPr>
            <w:tcW w:w="3295" w:type="dxa"/>
          </w:tcPr>
          <w:p w14:paraId="167DC60A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*29:19</w:t>
            </w:r>
            <w:r w:rsidR="00364C83">
              <w:rPr>
                <w:rFonts w:cs="Arial"/>
                <w:color w:val="000000"/>
                <w:sz w:val="18"/>
                <w:szCs w:val="18"/>
              </w:rPr>
              <w:t>-</w:t>
            </w:r>
            <w:r w:rsidRPr="006A0C59">
              <w:rPr>
                <w:rFonts w:cs="Arial"/>
                <w:color w:val="000000"/>
                <w:sz w:val="18"/>
                <w:szCs w:val="18"/>
              </w:rPr>
              <w:t>29:20, 29:34</w:t>
            </w:r>
          </w:p>
          <w:p w14:paraId="72232946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*29:06</w:t>
            </w:r>
          </w:p>
          <w:p w14:paraId="49F352BF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6BA4E05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44FC720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*29:82</w:t>
            </w:r>
          </w:p>
        </w:tc>
        <w:tc>
          <w:tcPr>
            <w:tcW w:w="4677" w:type="dxa"/>
          </w:tcPr>
          <w:p w14:paraId="0396B7AC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810F8EE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*31:51, 32:12, 74:26, </w:t>
            </w: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B*08:01:07</w:t>
            </w:r>
            <w:r w:rsidRPr="006A0C5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, B*15:02:07</w:t>
            </w:r>
            <w:r w:rsidRPr="006A0C5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, B*15:17:03, B*27:07:05, B*41:01:05</w:t>
            </w:r>
            <w:r w:rsidRPr="006A0C5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, B*55:02:10, C*02:02:15</w:t>
            </w:r>
            <w:r w:rsidRPr="006A0C5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, C*03:03:20</w:t>
            </w:r>
            <w:r w:rsidRPr="006A0C5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, C*04:175</w:t>
            </w:r>
            <w:r w:rsidRPr="006A0C5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, C*08:01:15</w:t>
            </w:r>
            <w:r w:rsidRPr="006A0C5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6A0C59" w:rsidRPr="006A0C59" w14:paraId="0E2BB62A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561C6C3A" w14:textId="77777777"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41" w:type="dxa"/>
          </w:tcPr>
          <w:p w14:paraId="1B70CF27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51C7DC17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3295" w:type="dxa"/>
          </w:tcPr>
          <w:p w14:paraId="7B533EC9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*29:07, 29:49</w:t>
            </w:r>
          </w:p>
          <w:p w14:paraId="439C9C75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*29:46</w:t>
            </w:r>
          </w:p>
        </w:tc>
        <w:tc>
          <w:tcPr>
            <w:tcW w:w="4677" w:type="dxa"/>
          </w:tcPr>
          <w:p w14:paraId="6A2AFCA8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*11:139, 23:53, 23:70, 24:17, 24:41, 24:208</w:t>
            </w:r>
          </w:p>
        </w:tc>
      </w:tr>
      <w:tr w:rsidR="006A0C59" w:rsidRPr="006A0C59" w14:paraId="397981AF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DF829C6" w14:textId="77777777"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 xml:space="preserve">9 </w:t>
            </w:r>
          </w:p>
        </w:tc>
        <w:tc>
          <w:tcPr>
            <w:tcW w:w="1241" w:type="dxa"/>
          </w:tcPr>
          <w:p w14:paraId="74675377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3AF9E176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295" w:type="dxa"/>
          </w:tcPr>
          <w:p w14:paraId="1F4B2EA1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*29:16</w:t>
            </w:r>
          </w:p>
          <w:p w14:paraId="2248AA43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*29:08N</w:t>
            </w:r>
          </w:p>
        </w:tc>
        <w:tc>
          <w:tcPr>
            <w:tcW w:w="4677" w:type="dxa"/>
          </w:tcPr>
          <w:p w14:paraId="58B882A9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*01:157, 03:27, 11:233</w:t>
            </w:r>
          </w:p>
        </w:tc>
      </w:tr>
      <w:tr w:rsidR="006A0C59" w:rsidRPr="006A0C59" w14:paraId="04BB82C3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570ECD2" w14:textId="77777777"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 xml:space="preserve">10 </w:t>
            </w:r>
          </w:p>
        </w:tc>
        <w:tc>
          <w:tcPr>
            <w:tcW w:w="1241" w:type="dxa"/>
          </w:tcPr>
          <w:p w14:paraId="5839EA63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40E1B759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43B3F0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765AD986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295" w:type="dxa"/>
          </w:tcPr>
          <w:p w14:paraId="1657D3A2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*29:09, 29:33, 29:51, 29:73</w:t>
            </w:r>
          </w:p>
          <w:p w14:paraId="425E9B55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79EF89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*29:17, 29:43</w:t>
            </w:r>
          </w:p>
          <w:p w14:paraId="5AE72493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*29:54</w:t>
            </w:r>
          </w:p>
        </w:tc>
        <w:tc>
          <w:tcPr>
            <w:tcW w:w="4677" w:type="dxa"/>
          </w:tcPr>
          <w:p w14:paraId="7072F204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*02:24:02, 02:507, 03:01:18, 11:01:28, 11:01:77, 24:21:03, 24:208, 31:24, 32:33:01</w:t>
            </w:r>
            <w:r w:rsidR="00364C83">
              <w:rPr>
                <w:rFonts w:cs="Arial"/>
                <w:color w:val="000000"/>
                <w:sz w:val="18"/>
                <w:szCs w:val="18"/>
              </w:rPr>
              <w:t>, 33:34</w:t>
            </w:r>
          </w:p>
        </w:tc>
      </w:tr>
      <w:tr w:rsidR="006A0C59" w:rsidRPr="006A0C59" w14:paraId="632B386E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8941755" w14:textId="77777777"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41" w:type="dxa"/>
          </w:tcPr>
          <w:p w14:paraId="544FDCF6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16DCB557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295" w:type="dxa"/>
          </w:tcPr>
          <w:p w14:paraId="2C259AA1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*29:14, 29:35</w:t>
            </w:r>
          </w:p>
          <w:p w14:paraId="39A9EC07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*29:10:01-29:10:02, 29:23</w:t>
            </w:r>
          </w:p>
        </w:tc>
        <w:tc>
          <w:tcPr>
            <w:tcW w:w="4677" w:type="dxa"/>
          </w:tcPr>
          <w:p w14:paraId="46D0A4B4" w14:textId="77777777" w:rsidR="006A0C59" w:rsidRPr="006A0C59" w:rsidRDefault="006A0C59" w:rsidP="004D5903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4D4B7744" w14:textId="77777777" w:rsidR="006A0C59" w:rsidRPr="006A0C59" w:rsidRDefault="006A0C59" w:rsidP="004D5903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C*08:01:15</w:t>
            </w:r>
          </w:p>
        </w:tc>
      </w:tr>
      <w:tr w:rsidR="006A0C59" w:rsidRPr="006A0C59" w14:paraId="60226DD3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C20ADCE" w14:textId="77777777"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1241" w:type="dxa"/>
          </w:tcPr>
          <w:p w14:paraId="5CB86325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14:paraId="28C05BD5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68FC89A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0FAE11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3295" w:type="dxa"/>
          </w:tcPr>
          <w:p w14:paraId="459567DD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*29:02:04, 29:18, 29:48</w:t>
            </w:r>
          </w:p>
          <w:p w14:paraId="0FBE7124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071C1E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CE5A8D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*29:78N</w:t>
            </w:r>
          </w:p>
        </w:tc>
        <w:tc>
          <w:tcPr>
            <w:tcW w:w="4677" w:type="dxa"/>
          </w:tcPr>
          <w:p w14:paraId="7E74C124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*03:01:39, 32:01:01:01-32:01:07, 32:01:09-32:01:17, 32:01:19-32:03, 32:05-32:55:02, 32:57-32:69, 32:71, 32:73-32:103, 68:01:28, 74:01:01-74:13, 74:15-74:28</w:t>
            </w:r>
          </w:p>
        </w:tc>
      </w:tr>
      <w:tr w:rsidR="006A0C59" w:rsidRPr="006A0C59" w14:paraId="47740A67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2"/>
        </w:trPr>
        <w:tc>
          <w:tcPr>
            <w:tcW w:w="993" w:type="dxa"/>
          </w:tcPr>
          <w:p w14:paraId="23DC1949" w14:textId="77777777"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 xml:space="preserve">13 </w:t>
            </w:r>
          </w:p>
        </w:tc>
        <w:tc>
          <w:tcPr>
            <w:tcW w:w="1241" w:type="dxa"/>
          </w:tcPr>
          <w:p w14:paraId="4DC2D2FF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4625536F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20FE9827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295" w:type="dxa"/>
          </w:tcPr>
          <w:p w14:paraId="621FC6F0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*29:11, 29:51, 29:73</w:t>
            </w:r>
          </w:p>
          <w:p w14:paraId="781FDCEB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*29:12, 29:92</w:t>
            </w:r>
          </w:p>
          <w:p w14:paraId="796B2D9C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*29:55</w:t>
            </w:r>
          </w:p>
        </w:tc>
        <w:tc>
          <w:tcPr>
            <w:tcW w:w="4677" w:type="dxa"/>
          </w:tcPr>
          <w:p w14:paraId="1FC1BED2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*02:24:02, 02:507</w:t>
            </w:r>
          </w:p>
          <w:p w14:paraId="66C24F96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*31:16, 33:58</w:t>
            </w:r>
          </w:p>
        </w:tc>
      </w:tr>
      <w:tr w:rsidR="006A0C59" w:rsidRPr="006A0C59" w14:paraId="71BB20AB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tcW w:w="993" w:type="dxa"/>
          </w:tcPr>
          <w:p w14:paraId="49BFF440" w14:textId="77777777"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 xml:space="preserve">16 </w:t>
            </w:r>
          </w:p>
        </w:tc>
        <w:tc>
          <w:tcPr>
            <w:tcW w:w="1241" w:type="dxa"/>
          </w:tcPr>
          <w:p w14:paraId="640A0521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95 bp </w:t>
            </w:r>
          </w:p>
          <w:p w14:paraId="6F73A092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41E3FC39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295" w:type="dxa"/>
          </w:tcPr>
          <w:p w14:paraId="624FE1DC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*29:15</w:t>
            </w:r>
          </w:p>
          <w:p w14:paraId="2D9895E1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*29:21, 29:43</w:t>
            </w:r>
          </w:p>
          <w:p w14:paraId="51BAB43A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*29:53</w:t>
            </w:r>
          </w:p>
        </w:tc>
        <w:tc>
          <w:tcPr>
            <w:tcW w:w="4677" w:type="dxa"/>
          </w:tcPr>
          <w:p w14:paraId="02A0E699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*02:221, 23:41, 31:78</w:t>
            </w:r>
          </w:p>
        </w:tc>
      </w:tr>
      <w:tr w:rsidR="006A0C59" w:rsidRPr="006A0C59" w14:paraId="51C8D31B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32E13CF5" w14:textId="77777777"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41" w:type="dxa"/>
          </w:tcPr>
          <w:p w14:paraId="05EC3EBA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532F1021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4F8AA26C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1485DA4F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295" w:type="dxa"/>
          </w:tcPr>
          <w:p w14:paraId="6E14D0B4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*29:51, 29:69, 29:73</w:t>
            </w:r>
          </w:p>
          <w:p w14:paraId="2F977896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*29:24, 29:40</w:t>
            </w:r>
          </w:p>
          <w:p w14:paraId="60F9DB3F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*29:27, 29:53</w:t>
            </w:r>
          </w:p>
          <w:p w14:paraId="6C5CE809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*29:54</w:t>
            </w:r>
          </w:p>
        </w:tc>
        <w:tc>
          <w:tcPr>
            <w:tcW w:w="4677" w:type="dxa"/>
          </w:tcPr>
          <w:p w14:paraId="433E8D8B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*02:24:02, 02:507</w:t>
            </w:r>
          </w:p>
        </w:tc>
      </w:tr>
      <w:tr w:rsidR="006A0C59" w:rsidRPr="006A0C59" w14:paraId="55465039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205782D6" w14:textId="77777777"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41" w:type="dxa"/>
          </w:tcPr>
          <w:p w14:paraId="5842FEEB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1D3A5989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295" w:type="dxa"/>
          </w:tcPr>
          <w:p w14:paraId="6289A047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*29:37, 29:56</w:t>
            </w:r>
          </w:p>
          <w:p w14:paraId="54D6B6E2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*29:36</w:t>
            </w:r>
          </w:p>
        </w:tc>
        <w:tc>
          <w:tcPr>
            <w:tcW w:w="4677" w:type="dxa"/>
          </w:tcPr>
          <w:p w14:paraId="4C32D5F1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*32:07, 33:119</w:t>
            </w:r>
          </w:p>
        </w:tc>
      </w:tr>
      <w:tr w:rsidR="006A0C59" w:rsidRPr="006A0C59" w14:paraId="2CA8CDB0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580741A" w14:textId="77777777"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41" w:type="dxa"/>
          </w:tcPr>
          <w:p w14:paraId="2BF2B14F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1888EF74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260 bp </w:t>
            </w:r>
          </w:p>
          <w:p w14:paraId="5857011E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505 bp</w:t>
            </w:r>
          </w:p>
        </w:tc>
        <w:tc>
          <w:tcPr>
            <w:tcW w:w="3295" w:type="dxa"/>
          </w:tcPr>
          <w:p w14:paraId="1CD2BCC8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*29:25</w:t>
            </w:r>
          </w:p>
          <w:p w14:paraId="5BA1192D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*29:55</w:t>
            </w:r>
          </w:p>
          <w:p w14:paraId="4E4FA8FD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*29:26</w:t>
            </w:r>
          </w:p>
        </w:tc>
        <w:tc>
          <w:tcPr>
            <w:tcW w:w="4677" w:type="dxa"/>
          </w:tcPr>
          <w:p w14:paraId="6112E35A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6A0C59" w:rsidRPr="006A0C59" w14:paraId="3146BB62" w14:textId="77777777" w:rsidTr="00015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62E7922E" w14:textId="77777777"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41" w:type="dxa"/>
          </w:tcPr>
          <w:p w14:paraId="68DFE638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708FE7AE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295" w:type="dxa"/>
          </w:tcPr>
          <w:p w14:paraId="5BB7E948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*29:29</w:t>
            </w:r>
          </w:p>
          <w:p w14:paraId="397D5EBA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*29:13</w:t>
            </w:r>
          </w:p>
        </w:tc>
        <w:tc>
          <w:tcPr>
            <w:tcW w:w="4677" w:type="dxa"/>
          </w:tcPr>
          <w:p w14:paraId="19A7CACF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*01:148, 11:128, 26:85, 68:58:01-68:58:02</w:t>
            </w:r>
          </w:p>
          <w:p w14:paraId="551C1461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*24:82, 31:07-31:08, 31:10, 32:42</w:t>
            </w:r>
          </w:p>
        </w:tc>
      </w:tr>
      <w:tr w:rsidR="006A0C59" w:rsidRPr="006A0C59" w14:paraId="301E1807" w14:textId="77777777" w:rsidTr="000153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93" w:type="dxa"/>
          </w:tcPr>
          <w:p w14:paraId="018F78E5" w14:textId="77777777" w:rsidR="006A0C59" w:rsidRPr="006A0C59" w:rsidRDefault="006A0C59" w:rsidP="004D5903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41" w:type="dxa"/>
          </w:tcPr>
          <w:p w14:paraId="781D97F2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225B05F2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FFCAA4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80DB21F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077201C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517ABA2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206168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45C0C6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8015EA6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798BD60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A5F920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510 bp</w:t>
            </w:r>
          </w:p>
        </w:tc>
        <w:tc>
          <w:tcPr>
            <w:tcW w:w="3295" w:type="dxa"/>
          </w:tcPr>
          <w:p w14:paraId="0F52EDA9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*29:32</w:t>
            </w:r>
          </w:p>
          <w:p w14:paraId="7B74263C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EBD4B1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F4B5EBF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7E9410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802F904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17C1B4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B6EF985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B674912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6B04A4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9DDDE6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>*29:81</w:t>
            </w:r>
          </w:p>
        </w:tc>
        <w:tc>
          <w:tcPr>
            <w:tcW w:w="4677" w:type="dxa"/>
          </w:tcPr>
          <w:p w14:paraId="2B567D9F" w14:textId="77777777" w:rsidR="006A0C59" w:rsidRPr="006A0C59" w:rsidRDefault="006A0C59" w:rsidP="004D5903">
            <w:pPr>
              <w:rPr>
                <w:rFonts w:cs="Arial"/>
                <w:color w:val="000000"/>
                <w:sz w:val="18"/>
                <w:szCs w:val="18"/>
              </w:rPr>
            </w:pPr>
            <w:r w:rsidRPr="006A0C59">
              <w:rPr>
                <w:rFonts w:cs="Arial"/>
                <w:color w:val="000000"/>
                <w:sz w:val="18"/>
                <w:szCs w:val="18"/>
              </w:rPr>
              <w:t xml:space="preserve">*02:24:02, 02:65, 02:152, 02:507, 23:03:01, 23:83, 24:21:03, 31:01:02:01-31:02, 31:05, 31:07-31:61, 31:63-31:66, 31:70-31:119, 31:121-31:127, 32:01:01:01-32:01:06, 32:01:08-32:01:11, 32:01:13-32:03, 32:05-32:27N, 32:29, 32:31, 32:33:01, 32:34-32:47, 32:49-32:65, 32:67-32:93, 32:95-32:100, 32:102-32:103, 33:01:01:01-33:01:04, 33:01:06-33:01:10, 33:03:01-33:03:18, 33:03:20-33:03:23, 33:03:25-33:03:26, 33:03:28-33:17, 33:20-33:31, 33:33-33:37, 33:39-33:130, 74:01:01-74:28, </w:t>
            </w:r>
            <w:r w:rsidRPr="006A0C59">
              <w:rPr>
                <w:rFonts w:cs="Arial"/>
                <w:b/>
                <w:color w:val="000000"/>
                <w:sz w:val="18"/>
                <w:szCs w:val="18"/>
              </w:rPr>
              <w:t>B*15:17:03</w:t>
            </w:r>
          </w:p>
        </w:tc>
      </w:tr>
    </w:tbl>
    <w:p w14:paraId="0D8C812A" w14:textId="77777777" w:rsidR="00615771" w:rsidRPr="00615771" w:rsidRDefault="00615771" w:rsidP="00615771">
      <w:pPr>
        <w:ind w:right="-1"/>
        <w:jc w:val="both"/>
        <w:rPr>
          <w:sz w:val="18"/>
          <w:szCs w:val="18"/>
        </w:rPr>
      </w:pPr>
    </w:p>
    <w:p w14:paraId="6243D9B5" w14:textId="77777777" w:rsidR="00615771" w:rsidRPr="00615771" w:rsidRDefault="00615771" w:rsidP="00615771">
      <w:pPr>
        <w:ind w:right="-1"/>
        <w:jc w:val="both"/>
        <w:rPr>
          <w:rFonts w:ascii="Arial" w:hAnsi="Arial" w:cs="Arial"/>
          <w:sz w:val="18"/>
          <w:szCs w:val="18"/>
        </w:rPr>
      </w:pPr>
      <w:r w:rsidRPr="00615771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15771">
        <w:rPr>
          <w:rFonts w:ascii="Arial" w:hAnsi="Arial" w:cs="Arial"/>
          <w:spacing w:val="-3"/>
          <w:sz w:val="18"/>
          <w:szCs w:val="18"/>
        </w:rPr>
        <w:t xml:space="preserve">The following HLA-A*29 alleles </w:t>
      </w:r>
      <w:r w:rsidRPr="00615771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003F075" w14:textId="77777777" w:rsidR="00615771" w:rsidRPr="00615771" w:rsidRDefault="00615771" w:rsidP="00615771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1606"/>
        <w:gridCol w:w="1276"/>
      </w:tblGrid>
      <w:tr w:rsidR="00615771" w:rsidRPr="00615771" w14:paraId="69ACA038" w14:textId="77777777" w:rsidTr="00433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1606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14:paraId="122CB470" w14:textId="77777777" w:rsidR="00615771" w:rsidRPr="00615771" w:rsidRDefault="00615771" w:rsidP="006157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bookmarkStart w:id="1" w:name="_Hlk503519110"/>
            <w:r w:rsidRPr="00615771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14:paraId="5812F0CC" w14:textId="77777777" w:rsidR="00615771" w:rsidRPr="00615771" w:rsidRDefault="00615771" w:rsidP="006157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615771">
              <w:rPr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615771" w:rsidRPr="00615771" w14:paraId="69A8FAE7" w14:textId="77777777" w:rsidTr="00433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606" w:type="dxa"/>
            <w:tcBorders>
              <w:top w:val="single" w:sz="6" w:space="0" w:color="7F7F7F" w:themeColor="text1" w:themeTint="80"/>
              <w:left w:val="nil"/>
            </w:tcBorders>
          </w:tcPr>
          <w:p w14:paraId="1E8B6394" w14:textId="77777777" w:rsidR="00615771" w:rsidRPr="00615771" w:rsidRDefault="00615771" w:rsidP="006157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 w:rsidRPr="00615771">
              <w:rPr>
                <w:rFonts w:cs="Arial"/>
                <w:spacing w:val="-3"/>
                <w:sz w:val="18"/>
                <w:szCs w:val="18"/>
              </w:rPr>
              <w:t>A*29:06, 29:34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right w:val="nil"/>
            </w:tcBorders>
          </w:tcPr>
          <w:p w14:paraId="6477F96F" w14:textId="77777777" w:rsidR="00615771" w:rsidRPr="00615771" w:rsidRDefault="00615771" w:rsidP="006157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 w:rsidRPr="00615771">
              <w:rPr>
                <w:spacing w:val="-3"/>
                <w:sz w:val="18"/>
                <w:szCs w:val="18"/>
                <w:lang w:eastAsia="sv-SE"/>
              </w:rPr>
              <w:t>7</w:t>
            </w:r>
          </w:p>
        </w:tc>
      </w:tr>
      <w:tr w:rsidR="00615771" w:rsidRPr="00615771" w14:paraId="4D417BC8" w14:textId="77777777" w:rsidTr="00CF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606" w:type="dxa"/>
            <w:tcBorders>
              <w:left w:val="nil"/>
            </w:tcBorders>
          </w:tcPr>
          <w:p w14:paraId="12AE591F" w14:textId="77777777" w:rsidR="00615771" w:rsidRPr="00615771" w:rsidRDefault="00615771" w:rsidP="006157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 w:rsidRPr="00615771">
              <w:rPr>
                <w:rFonts w:cs="Arial"/>
                <w:spacing w:val="-3"/>
                <w:sz w:val="18"/>
                <w:szCs w:val="18"/>
              </w:rPr>
              <w:t>A*29:07, 29:46</w:t>
            </w:r>
          </w:p>
        </w:tc>
        <w:tc>
          <w:tcPr>
            <w:tcW w:w="1276" w:type="dxa"/>
            <w:tcBorders>
              <w:right w:val="nil"/>
            </w:tcBorders>
          </w:tcPr>
          <w:p w14:paraId="459DAEA3" w14:textId="77777777" w:rsidR="00615771" w:rsidRPr="00615771" w:rsidRDefault="00615771" w:rsidP="006157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 w:rsidRPr="00615771">
              <w:rPr>
                <w:spacing w:val="-3"/>
                <w:sz w:val="18"/>
                <w:szCs w:val="18"/>
                <w:lang w:eastAsia="sv-SE"/>
              </w:rPr>
              <w:t>8</w:t>
            </w:r>
          </w:p>
        </w:tc>
      </w:tr>
      <w:tr w:rsidR="00CF606F" w:rsidRPr="00615771" w14:paraId="04A0496E" w14:textId="77777777" w:rsidTr="00CF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606" w:type="dxa"/>
            <w:tcBorders>
              <w:left w:val="nil"/>
            </w:tcBorders>
          </w:tcPr>
          <w:p w14:paraId="643675F4" w14:textId="77777777" w:rsidR="00CF606F" w:rsidRPr="00615771" w:rsidRDefault="00CF606F" w:rsidP="006157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rFonts w:cs="Arial"/>
                <w:spacing w:val="-3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>A*29:11, 29:</w:t>
            </w:r>
            <w:r w:rsidR="0043378D">
              <w:rPr>
                <w:rFonts w:cs="Arial"/>
                <w:spacing w:val="-3"/>
                <w:sz w:val="18"/>
                <w:szCs w:val="18"/>
              </w:rPr>
              <w:t>9</w:t>
            </w:r>
            <w:r>
              <w:rPr>
                <w:rFonts w:cs="Arial"/>
                <w:spacing w:val="-3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right w:val="nil"/>
            </w:tcBorders>
          </w:tcPr>
          <w:p w14:paraId="18580ABA" w14:textId="77777777" w:rsidR="00CF606F" w:rsidRPr="00615771" w:rsidRDefault="00CF606F" w:rsidP="006157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13</w:t>
            </w:r>
          </w:p>
        </w:tc>
      </w:tr>
      <w:tr w:rsidR="00E3677B" w:rsidRPr="00615771" w14:paraId="60B8DBFC" w14:textId="77777777" w:rsidTr="00CF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606" w:type="dxa"/>
            <w:tcBorders>
              <w:left w:val="nil"/>
              <w:bottom w:val="nil"/>
              <w:right w:val="nil"/>
            </w:tcBorders>
          </w:tcPr>
          <w:p w14:paraId="142DBBDC" w14:textId="77777777" w:rsidR="00E3677B" w:rsidRPr="00615771" w:rsidRDefault="00E3677B" w:rsidP="006157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rFonts w:cs="Arial"/>
                <w:spacing w:val="-3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>A*29:20, 29:82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398C918F" w14:textId="77777777" w:rsidR="00E3677B" w:rsidRPr="00615771" w:rsidRDefault="00E3677B" w:rsidP="0061577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"/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7</w:t>
            </w:r>
          </w:p>
        </w:tc>
      </w:tr>
      <w:bookmarkEnd w:id="1"/>
    </w:tbl>
    <w:p w14:paraId="2EDC45DD" w14:textId="77777777" w:rsidR="0067025D" w:rsidRDefault="0067025D" w:rsidP="00F8302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5370F7AA" w14:textId="77777777" w:rsidR="00134DB3" w:rsidRPr="00134DB3" w:rsidRDefault="00134DB3" w:rsidP="00134DB3">
      <w:pPr>
        <w:pStyle w:val="PIfotnoter"/>
        <w:rPr>
          <w:rFonts w:cs="Arial"/>
          <w:b w:val="0"/>
          <w:iCs w:val="0"/>
          <w:spacing w:val="-3"/>
          <w:sz w:val="18"/>
          <w:vertAlign w:val="baseline"/>
          <w:lang w:val="en-US" w:eastAsia="en-US"/>
        </w:rPr>
      </w:pPr>
      <w:r w:rsidRPr="00134DB3">
        <w:rPr>
          <w:rFonts w:cs="Arial"/>
          <w:b w:val="0"/>
          <w:iCs w:val="0"/>
          <w:spacing w:val="-3"/>
          <w:sz w:val="18"/>
          <w:vertAlign w:val="baseline"/>
          <w:lang w:val="en-US" w:eastAsia="en-US"/>
        </w:rPr>
        <w:t>‘w’, might be weakly amplified.</w:t>
      </w:r>
    </w:p>
    <w:p w14:paraId="2FDA206E" w14:textId="3B966182" w:rsidR="00134DB3" w:rsidRDefault="00134DB3" w:rsidP="00F8302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p w14:paraId="1DD1AEC1" w14:textId="77777777" w:rsidR="00B2157C" w:rsidRDefault="00B2157C" w:rsidP="00F8302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p w14:paraId="3010923C" w14:textId="77777777" w:rsidR="00B2157C" w:rsidRDefault="00B2157C" w:rsidP="00F8302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p w14:paraId="13279AE9" w14:textId="1029D657" w:rsidR="00B2157C" w:rsidRDefault="00B2157C" w:rsidP="00F8302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  <w:r>
        <w:rPr>
          <w:spacing w:val="-3"/>
          <w:sz w:val="18"/>
          <w:szCs w:val="18"/>
          <w:lang w:val="en-GB"/>
        </w:rPr>
        <w:t>Changes in revision R01 compared to R00:</w:t>
      </w:r>
    </w:p>
    <w:p w14:paraId="6A87EDF3" w14:textId="22B74121" w:rsidR="00B2157C" w:rsidRPr="00134DB3" w:rsidRDefault="00B2157C" w:rsidP="00B2157C">
      <w:pPr>
        <w:pStyle w:val="BodyText2"/>
        <w:widowControl/>
        <w:numPr>
          <w:ilvl w:val="0"/>
          <w:numId w:val="8"/>
        </w:numPr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  <w:r w:rsidRPr="00B2157C">
        <w:rPr>
          <w:spacing w:val="-3"/>
          <w:sz w:val="18"/>
          <w:szCs w:val="18"/>
          <w:lang w:val="en-GB"/>
        </w:rPr>
        <w:t>The expiration date has been altered due to extension of shelf-life.</w:t>
      </w:r>
    </w:p>
    <w:sectPr w:rsidR="00B2157C" w:rsidRPr="00134DB3" w:rsidSect="00FC1B15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8BE12" w14:textId="77777777" w:rsidR="00BA2049" w:rsidRDefault="00BA2049">
      <w:r>
        <w:separator/>
      </w:r>
    </w:p>
  </w:endnote>
  <w:endnote w:type="continuationSeparator" w:id="0">
    <w:p w14:paraId="62EA2286" w14:textId="77777777" w:rsidR="00BA2049" w:rsidRDefault="00BA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C8D78" w14:textId="77777777" w:rsidR="00B2157C" w:rsidRPr="00060351" w:rsidRDefault="00B2157C" w:rsidP="00B2157C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20C0B70" w14:textId="77777777" w:rsidR="00B2157C" w:rsidRPr="00E61910" w:rsidRDefault="00B2157C" w:rsidP="00B2157C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31F8F2C" w14:textId="77777777" w:rsidR="00B2157C" w:rsidRPr="00AA240A" w:rsidRDefault="00B2157C" w:rsidP="00B2157C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1D3FC51" w14:textId="3CC44966" w:rsidR="00835452" w:rsidRPr="00A6082E" w:rsidRDefault="00B2157C" w:rsidP="00B2157C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364C83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364C83">
      <w:rPr>
        <w:rFonts w:ascii="Arial" w:hAnsi="Arial"/>
        <w:noProof/>
      </w:rPr>
      <w:t>5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32645" w14:textId="77777777" w:rsidR="00BA2049" w:rsidRDefault="00BA2049">
      <w:r>
        <w:separator/>
      </w:r>
    </w:p>
  </w:footnote>
  <w:footnote w:type="continuationSeparator" w:id="0">
    <w:p w14:paraId="71227474" w14:textId="77777777" w:rsidR="00BA2049" w:rsidRDefault="00BA2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B211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F02F65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54058" w14:textId="5B6CAD4A" w:rsidR="00D06B65" w:rsidRPr="00091E75" w:rsidRDefault="00B2157C" w:rsidP="00D06B65"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4E9CDB1" wp14:editId="0E696A22">
              <wp:simplePos x="0" y="0"/>
              <wp:positionH relativeFrom="margin">
                <wp:align>right</wp:align>
              </wp:positionH>
              <wp:positionV relativeFrom="paragraph">
                <wp:posOffset>-95622</wp:posOffset>
              </wp:positionV>
              <wp:extent cx="2020658" cy="495300"/>
              <wp:effectExtent l="0" t="0" r="1778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0658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7038" w14:textId="5103B00D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B2157C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E9CDB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7.9pt;margin-top:-7.55pt;width:159.1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">
              <v:textbox style="mso-fit-shape-to-text:t">
                <w:txbxContent>
                  <w:p w14:paraId="48607038" w14:textId="5103B00D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B2157C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E7A98">
      <w:rPr>
        <w:noProof/>
      </w:rPr>
      <w:drawing>
        <wp:anchor distT="0" distB="0" distL="114300" distR="114300" simplePos="0" relativeHeight="251658240" behindDoc="0" locked="0" layoutInCell="1" allowOverlap="1" wp14:anchorId="5BA32120" wp14:editId="61A2A61D">
          <wp:simplePos x="0" y="0"/>
          <wp:positionH relativeFrom="column">
            <wp:posOffset>-109220</wp:posOffset>
          </wp:positionH>
          <wp:positionV relativeFrom="paragraph">
            <wp:posOffset>-81915</wp:posOffset>
          </wp:positionV>
          <wp:extent cx="1270800" cy="172800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1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091E75">
      <w:rPr>
        <w:rFonts w:cs="Arial"/>
        <w:i/>
        <w:sz w:val="40"/>
        <w:szCs w:val="40"/>
      </w:rPr>
      <w:t xml:space="preserve"> </w:t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D06B65" w:rsidRPr="00091E75">
      <w:rPr>
        <w:sz w:val="32"/>
        <w:szCs w:val="32"/>
        <w:vertAlign w:val="superscript"/>
      </w:rPr>
      <w:tab/>
    </w:r>
    <w:r w:rsidR="007A5C89">
      <w:rPr>
        <w:sz w:val="32"/>
        <w:szCs w:val="32"/>
        <w:vertAlign w:val="superscript"/>
      </w:rPr>
      <w:t xml:space="preserve"> </w:t>
    </w:r>
    <w:r w:rsidR="007A5C89">
      <w:rPr>
        <w:rFonts w:ascii="Arial" w:hAnsi="Arial" w:cs="Arial"/>
        <w:b/>
        <w:sz w:val="20"/>
        <w:szCs w:val="20"/>
      </w:rPr>
      <w:t xml:space="preserve"> </w:t>
    </w:r>
    <w:r w:rsidR="00E53C2A">
      <w:rPr>
        <w:rFonts w:ascii="Arial" w:hAnsi="Arial" w:cs="Arial"/>
        <w:b/>
        <w:sz w:val="20"/>
        <w:szCs w:val="20"/>
      </w:rPr>
      <w:t>HLA-A</w:t>
    </w:r>
    <w:r w:rsidR="00D40937">
      <w:rPr>
        <w:rFonts w:ascii="Arial" w:hAnsi="Arial" w:cs="Arial"/>
        <w:b/>
        <w:sz w:val="20"/>
        <w:szCs w:val="20"/>
      </w:rPr>
      <w:t>*</w:t>
    </w:r>
    <w:r w:rsidR="00E53C2A">
      <w:rPr>
        <w:rFonts w:ascii="Arial" w:hAnsi="Arial" w:cs="Arial"/>
        <w:b/>
        <w:sz w:val="20"/>
        <w:szCs w:val="20"/>
      </w:rPr>
      <w:t>29</w:t>
    </w:r>
  </w:p>
  <w:p w14:paraId="3C226EF9" w14:textId="09C26EB5" w:rsidR="00D06B65" w:rsidRPr="00091E75" w:rsidRDefault="007A5C89" w:rsidP="008D4F4C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88058D" w:rsidRPr="00091E75">
      <w:rPr>
        <w:rFonts w:ascii="Arial" w:hAnsi="Arial" w:cs="Arial"/>
        <w:sz w:val="20"/>
        <w:szCs w:val="20"/>
      </w:rPr>
      <w:t xml:space="preserve"> 20</w:t>
    </w:r>
    <w:r w:rsidR="00B2157C">
      <w:rPr>
        <w:rFonts w:ascii="Arial" w:hAnsi="Arial" w:cs="Arial"/>
        <w:sz w:val="20"/>
        <w:szCs w:val="20"/>
      </w:rPr>
      <w:t>20</w:t>
    </w:r>
    <w:r w:rsidR="008D4F4C">
      <w:rPr>
        <w:rFonts w:ascii="Arial" w:hAnsi="Arial" w:cs="Arial"/>
        <w:b/>
        <w:sz w:val="20"/>
        <w:szCs w:val="20"/>
      </w:rPr>
      <w:tab/>
    </w:r>
    <w:r w:rsidR="000B5A38" w:rsidRPr="00091E75">
      <w:rPr>
        <w:rFonts w:ascii="Arial" w:hAnsi="Arial" w:cs="Arial"/>
        <w:b/>
        <w:sz w:val="20"/>
        <w:szCs w:val="20"/>
      </w:rPr>
      <w:t>101.</w:t>
    </w:r>
    <w:r w:rsidR="00E53C2A">
      <w:rPr>
        <w:rFonts w:ascii="Arial" w:hAnsi="Arial" w:cs="Arial"/>
        <w:b/>
        <w:sz w:val="20"/>
        <w:szCs w:val="20"/>
      </w:rPr>
      <w:t>428-12/12</w:t>
    </w:r>
    <w:r w:rsidR="008D4F4C">
      <w:rPr>
        <w:rFonts w:ascii="Arial" w:hAnsi="Arial" w:cs="Arial"/>
        <w:b/>
        <w:sz w:val="20"/>
        <w:szCs w:val="20"/>
      </w:rPr>
      <w:t>u</w:t>
    </w:r>
  </w:p>
  <w:p w14:paraId="10082758" w14:textId="284D9327" w:rsidR="00835452" w:rsidRPr="00091E75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B2157C">
      <w:rPr>
        <w:rFonts w:ascii="Arial" w:hAnsi="Arial" w:cs="Arial"/>
        <w:sz w:val="20"/>
        <w:szCs w:val="20"/>
      </w:rPr>
      <w:t>1</w:t>
    </w:r>
    <w:r w:rsidR="00835452" w:rsidRPr="00091E75">
      <w:rPr>
        <w:rFonts w:ascii="Arial" w:hAnsi="Arial" w:cs="Arial"/>
        <w:b/>
        <w:sz w:val="20"/>
        <w:szCs w:val="20"/>
      </w:rPr>
      <w:t xml:space="preserve">                                    </w:t>
    </w:r>
    <w:r w:rsidR="007B5084">
      <w:rPr>
        <w:rFonts w:ascii="Arial" w:hAnsi="Arial" w:cs="Arial"/>
        <w:b/>
        <w:sz w:val="20"/>
        <w:szCs w:val="20"/>
      </w:rPr>
      <w:t xml:space="preserve">                             </w:t>
    </w:r>
    <w:r w:rsidR="007A5C89">
      <w:rPr>
        <w:rFonts w:ascii="Arial" w:hAnsi="Arial" w:cs="Arial"/>
        <w:b/>
        <w:sz w:val="20"/>
        <w:szCs w:val="20"/>
      </w:rPr>
      <w:t>9F9</w:t>
    </w:r>
    <w:r w:rsidR="00835452" w:rsidRPr="00091E75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C66D3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315AF5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C50619A"/>
    <w:multiLevelType w:val="hybridMultilevel"/>
    <w:tmpl w:val="2BDAD76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B491B12"/>
    <w:multiLevelType w:val="hybridMultilevel"/>
    <w:tmpl w:val="235855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A3"/>
    <w:rsid w:val="00001DAD"/>
    <w:rsid w:val="00003ADC"/>
    <w:rsid w:val="00012D10"/>
    <w:rsid w:val="000153F8"/>
    <w:rsid w:val="00020579"/>
    <w:rsid w:val="00020EA2"/>
    <w:rsid w:val="00024005"/>
    <w:rsid w:val="00024ADB"/>
    <w:rsid w:val="00025E2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3773"/>
    <w:rsid w:val="0009642F"/>
    <w:rsid w:val="0009679C"/>
    <w:rsid w:val="000B5A38"/>
    <w:rsid w:val="000C7605"/>
    <w:rsid w:val="000D590A"/>
    <w:rsid w:val="000E2B25"/>
    <w:rsid w:val="000E487C"/>
    <w:rsid w:val="000F1A4F"/>
    <w:rsid w:val="000F3C01"/>
    <w:rsid w:val="000F6F6F"/>
    <w:rsid w:val="001010A3"/>
    <w:rsid w:val="00111884"/>
    <w:rsid w:val="001141C5"/>
    <w:rsid w:val="00125072"/>
    <w:rsid w:val="001269C6"/>
    <w:rsid w:val="00134DB3"/>
    <w:rsid w:val="00153748"/>
    <w:rsid w:val="00153DA6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C7202"/>
    <w:rsid w:val="001D2FA4"/>
    <w:rsid w:val="001D4662"/>
    <w:rsid w:val="001E1676"/>
    <w:rsid w:val="001E7DF3"/>
    <w:rsid w:val="001F1BFE"/>
    <w:rsid w:val="001F2048"/>
    <w:rsid w:val="001F3F6C"/>
    <w:rsid w:val="001F6847"/>
    <w:rsid w:val="00204F7F"/>
    <w:rsid w:val="002144EA"/>
    <w:rsid w:val="00214D0C"/>
    <w:rsid w:val="002258C5"/>
    <w:rsid w:val="0023036E"/>
    <w:rsid w:val="00236AD7"/>
    <w:rsid w:val="00244385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3317"/>
    <w:rsid w:val="00292BC5"/>
    <w:rsid w:val="00295639"/>
    <w:rsid w:val="002C23CF"/>
    <w:rsid w:val="002C2939"/>
    <w:rsid w:val="002D2138"/>
    <w:rsid w:val="002D707A"/>
    <w:rsid w:val="002D73C8"/>
    <w:rsid w:val="002D7944"/>
    <w:rsid w:val="002E42CC"/>
    <w:rsid w:val="002E4D12"/>
    <w:rsid w:val="002F29FC"/>
    <w:rsid w:val="002F3F1E"/>
    <w:rsid w:val="002F7398"/>
    <w:rsid w:val="002F763D"/>
    <w:rsid w:val="00302576"/>
    <w:rsid w:val="00304717"/>
    <w:rsid w:val="00310290"/>
    <w:rsid w:val="003164E7"/>
    <w:rsid w:val="00316DF5"/>
    <w:rsid w:val="003201D4"/>
    <w:rsid w:val="00320C08"/>
    <w:rsid w:val="00331CF6"/>
    <w:rsid w:val="003367B4"/>
    <w:rsid w:val="00337E3A"/>
    <w:rsid w:val="00342D76"/>
    <w:rsid w:val="00354386"/>
    <w:rsid w:val="00355A32"/>
    <w:rsid w:val="00364C83"/>
    <w:rsid w:val="00365D52"/>
    <w:rsid w:val="00367914"/>
    <w:rsid w:val="00373E47"/>
    <w:rsid w:val="00375239"/>
    <w:rsid w:val="00376026"/>
    <w:rsid w:val="00381E98"/>
    <w:rsid w:val="00382BE4"/>
    <w:rsid w:val="0038376A"/>
    <w:rsid w:val="003A203F"/>
    <w:rsid w:val="003B6C5B"/>
    <w:rsid w:val="003C1C22"/>
    <w:rsid w:val="003C2DDF"/>
    <w:rsid w:val="003C60D3"/>
    <w:rsid w:val="003C6945"/>
    <w:rsid w:val="003D0837"/>
    <w:rsid w:val="003D0DEE"/>
    <w:rsid w:val="003D1662"/>
    <w:rsid w:val="003D6E23"/>
    <w:rsid w:val="003E274F"/>
    <w:rsid w:val="003F2D05"/>
    <w:rsid w:val="00401DC3"/>
    <w:rsid w:val="00402C50"/>
    <w:rsid w:val="00412B7E"/>
    <w:rsid w:val="00415209"/>
    <w:rsid w:val="0043378D"/>
    <w:rsid w:val="00440FFA"/>
    <w:rsid w:val="00450478"/>
    <w:rsid w:val="004637DE"/>
    <w:rsid w:val="00471F00"/>
    <w:rsid w:val="00481119"/>
    <w:rsid w:val="00486CFF"/>
    <w:rsid w:val="00493D14"/>
    <w:rsid w:val="004B21C7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3E65"/>
    <w:rsid w:val="00524354"/>
    <w:rsid w:val="00532C20"/>
    <w:rsid w:val="00535556"/>
    <w:rsid w:val="0055075C"/>
    <w:rsid w:val="00553F26"/>
    <w:rsid w:val="0055676E"/>
    <w:rsid w:val="00565103"/>
    <w:rsid w:val="005658AC"/>
    <w:rsid w:val="00571E25"/>
    <w:rsid w:val="005777EC"/>
    <w:rsid w:val="0059269D"/>
    <w:rsid w:val="005B1B96"/>
    <w:rsid w:val="005C3203"/>
    <w:rsid w:val="005C6D9C"/>
    <w:rsid w:val="005C7EB4"/>
    <w:rsid w:val="005D0328"/>
    <w:rsid w:val="005D1091"/>
    <w:rsid w:val="005D1A1B"/>
    <w:rsid w:val="005E5E01"/>
    <w:rsid w:val="005F150D"/>
    <w:rsid w:val="005F2147"/>
    <w:rsid w:val="00600A12"/>
    <w:rsid w:val="00607B65"/>
    <w:rsid w:val="0061229D"/>
    <w:rsid w:val="006132E4"/>
    <w:rsid w:val="00615771"/>
    <w:rsid w:val="006223A5"/>
    <w:rsid w:val="006363C8"/>
    <w:rsid w:val="00637597"/>
    <w:rsid w:val="006411E9"/>
    <w:rsid w:val="006479D6"/>
    <w:rsid w:val="00667291"/>
    <w:rsid w:val="0067025D"/>
    <w:rsid w:val="0068440A"/>
    <w:rsid w:val="00686988"/>
    <w:rsid w:val="00692F6C"/>
    <w:rsid w:val="006A0C59"/>
    <w:rsid w:val="006A2F3F"/>
    <w:rsid w:val="006B0D0E"/>
    <w:rsid w:val="006B3E1A"/>
    <w:rsid w:val="006B6103"/>
    <w:rsid w:val="006B6E3F"/>
    <w:rsid w:val="006C4083"/>
    <w:rsid w:val="006C5A92"/>
    <w:rsid w:val="006C751F"/>
    <w:rsid w:val="006D2AE6"/>
    <w:rsid w:val="006D4350"/>
    <w:rsid w:val="006D6AF5"/>
    <w:rsid w:val="006D6F17"/>
    <w:rsid w:val="006E33AB"/>
    <w:rsid w:val="006E7A32"/>
    <w:rsid w:val="006F139A"/>
    <w:rsid w:val="006F3D45"/>
    <w:rsid w:val="00700747"/>
    <w:rsid w:val="00703B29"/>
    <w:rsid w:val="00705C65"/>
    <w:rsid w:val="0072479F"/>
    <w:rsid w:val="00734CF1"/>
    <w:rsid w:val="00735572"/>
    <w:rsid w:val="00751031"/>
    <w:rsid w:val="0075152E"/>
    <w:rsid w:val="00752213"/>
    <w:rsid w:val="0075310A"/>
    <w:rsid w:val="0075468C"/>
    <w:rsid w:val="00754799"/>
    <w:rsid w:val="007566DE"/>
    <w:rsid w:val="007713C6"/>
    <w:rsid w:val="00785012"/>
    <w:rsid w:val="0079135B"/>
    <w:rsid w:val="00796E2D"/>
    <w:rsid w:val="007A1CE6"/>
    <w:rsid w:val="007A5C89"/>
    <w:rsid w:val="007B5084"/>
    <w:rsid w:val="007C0077"/>
    <w:rsid w:val="007C6686"/>
    <w:rsid w:val="007D3A51"/>
    <w:rsid w:val="007D5A9D"/>
    <w:rsid w:val="007E365B"/>
    <w:rsid w:val="007E7A46"/>
    <w:rsid w:val="007F03B4"/>
    <w:rsid w:val="00800303"/>
    <w:rsid w:val="00805B04"/>
    <w:rsid w:val="008111DA"/>
    <w:rsid w:val="00811EBA"/>
    <w:rsid w:val="0081448E"/>
    <w:rsid w:val="00814ED3"/>
    <w:rsid w:val="008236DF"/>
    <w:rsid w:val="00835452"/>
    <w:rsid w:val="00836A8A"/>
    <w:rsid w:val="00850EFD"/>
    <w:rsid w:val="008603D7"/>
    <w:rsid w:val="00863209"/>
    <w:rsid w:val="008650CB"/>
    <w:rsid w:val="0087051B"/>
    <w:rsid w:val="00876BD6"/>
    <w:rsid w:val="0088058D"/>
    <w:rsid w:val="00887281"/>
    <w:rsid w:val="008872EB"/>
    <w:rsid w:val="00891CFF"/>
    <w:rsid w:val="008962D2"/>
    <w:rsid w:val="008B674C"/>
    <w:rsid w:val="008B74F3"/>
    <w:rsid w:val="008C3A0F"/>
    <w:rsid w:val="008C7B5C"/>
    <w:rsid w:val="008D4624"/>
    <w:rsid w:val="008D4F4C"/>
    <w:rsid w:val="008E0894"/>
    <w:rsid w:val="008F055B"/>
    <w:rsid w:val="008F068B"/>
    <w:rsid w:val="00912450"/>
    <w:rsid w:val="0091530B"/>
    <w:rsid w:val="00915467"/>
    <w:rsid w:val="00920DB9"/>
    <w:rsid w:val="00924189"/>
    <w:rsid w:val="00933390"/>
    <w:rsid w:val="00935F5D"/>
    <w:rsid w:val="00940097"/>
    <w:rsid w:val="009456AE"/>
    <w:rsid w:val="00945BA1"/>
    <w:rsid w:val="00963F02"/>
    <w:rsid w:val="00964437"/>
    <w:rsid w:val="00965212"/>
    <w:rsid w:val="00965933"/>
    <w:rsid w:val="00971471"/>
    <w:rsid w:val="00971D2A"/>
    <w:rsid w:val="009770C6"/>
    <w:rsid w:val="00980262"/>
    <w:rsid w:val="009817BC"/>
    <w:rsid w:val="00986CCA"/>
    <w:rsid w:val="00993CAF"/>
    <w:rsid w:val="00994958"/>
    <w:rsid w:val="009A0BDC"/>
    <w:rsid w:val="009A5AD0"/>
    <w:rsid w:val="009A7BDB"/>
    <w:rsid w:val="009C2C40"/>
    <w:rsid w:val="009E1C42"/>
    <w:rsid w:val="009E6698"/>
    <w:rsid w:val="009F00DE"/>
    <w:rsid w:val="009F4649"/>
    <w:rsid w:val="009F7F1F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57C"/>
    <w:rsid w:val="00A50614"/>
    <w:rsid w:val="00A50FF4"/>
    <w:rsid w:val="00A54221"/>
    <w:rsid w:val="00A54464"/>
    <w:rsid w:val="00A67E5E"/>
    <w:rsid w:val="00A715E1"/>
    <w:rsid w:val="00A7677C"/>
    <w:rsid w:val="00A812C9"/>
    <w:rsid w:val="00A84AEB"/>
    <w:rsid w:val="00A905BF"/>
    <w:rsid w:val="00A916D7"/>
    <w:rsid w:val="00A93EF0"/>
    <w:rsid w:val="00A94E37"/>
    <w:rsid w:val="00A95C5A"/>
    <w:rsid w:val="00AA01BA"/>
    <w:rsid w:val="00AA240A"/>
    <w:rsid w:val="00AB2381"/>
    <w:rsid w:val="00AB3F31"/>
    <w:rsid w:val="00AB5CFB"/>
    <w:rsid w:val="00AC33C2"/>
    <w:rsid w:val="00AD1AE6"/>
    <w:rsid w:val="00AD51C7"/>
    <w:rsid w:val="00AD71F3"/>
    <w:rsid w:val="00AE11DC"/>
    <w:rsid w:val="00AE50E9"/>
    <w:rsid w:val="00AF0CB9"/>
    <w:rsid w:val="00AF0FF6"/>
    <w:rsid w:val="00AF1C2B"/>
    <w:rsid w:val="00B01989"/>
    <w:rsid w:val="00B04DAF"/>
    <w:rsid w:val="00B050F0"/>
    <w:rsid w:val="00B065C6"/>
    <w:rsid w:val="00B075AE"/>
    <w:rsid w:val="00B11130"/>
    <w:rsid w:val="00B2157C"/>
    <w:rsid w:val="00B2771C"/>
    <w:rsid w:val="00B306EB"/>
    <w:rsid w:val="00B40077"/>
    <w:rsid w:val="00B45264"/>
    <w:rsid w:val="00B51CA5"/>
    <w:rsid w:val="00B52EEB"/>
    <w:rsid w:val="00B57E1C"/>
    <w:rsid w:val="00B82B42"/>
    <w:rsid w:val="00B91F6C"/>
    <w:rsid w:val="00B94A46"/>
    <w:rsid w:val="00BA0EA1"/>
    <w:rsid w:val="00BA2049"/>
    <w:rsid w:val="00BA3B02"/>
    <w:rsid w:val="00BB6181"/>
    <w:rsid w:val="00BB6999"/>
    <w:rsid w:val="00BC195D"/>
    <w:rsid w:val="00BC41B2"/>
    <w:rsid w:val="00BC7505"/>
    <w:rsid w:val="00BC7F0A"/>
    <w:rsid w:val="00BD04A7"/>
    <w:rsid w:val="00BD5505"/>
    <w:rsid w:val="00BE61F6"/>
    <w:rsid w:val="00BF7C65"/>
    <w:rsid w:val="00C12E98"/>
    <w:rsid w:val="00C1761B"/>
    <w:rsid w:val="00C17711"/>
    <w:rsid w:val="00C20306"/>
    <w:rsid w:val="00C42001"/>
    <w:rsid w:val="00C4480F"/>
    <w:rsid w:val="00C46768"/>
    <w:rsid w:val="00C505B3"/>
    <w:rsid w:val="00C5100D"/>
    <w:rsid w:val="00C53BB2"/>
    <w:rsid w:val="00C64B25"/>
    <w:rsid w:val="00C66DF6"/>
    <w:rsid w:val="00C676FA"/>
    <w:rsid w:val="00C7247F"/>
    <w:rsid w:val="00C76A11"/>
    <w:rsid w:val="00C808C5"/>
    <w:rsid w:val="00C90D9A"/>
    <w:rsid w:val="00C92C07"/>
    <w:rsid w:val="00C96752"/>
    <w:rsid w:val="00CB37C0"/>
    <w:rsid w:val="00CB7E86"/>
    <w:rsid w:val="00CC14DD"/>
    <w:rsid w:val="00CC1A52"/>
    <w:rsid w:val="00CD08AB"/>
    <w:rsid w:val="00CD0DD9"/>
    <w:rsid w:val="00CD5F2A"/>
    <w:rsid w:val="00CD7A67"/>
    <w:rsid w:val="00CE0D67"/>
    <w:rsid w:val="00CE3B4B"/>
    <w:rsid w:val="00CE7A98"/>
    <w:rsid w:val="00CF606F"/>
    <w:rsid w:val="00D02421"/>
    <w:rsid w:val="00D0558E"/>
    <w:rsid w:val="00D06B65"/>
    <w:rsid w:val="00D15949"/>
    <w:rsid w:val="00D2487A"/>
    <w:rsid w:val="00D26448"/>
    <w:rsid w:val="00D2665B"/>
    <w:rsid w:val="00D2686C"/>
    <w:rsid w:val="00D40937"/>
    <w:rsid w:val="00D44288"/>
    <w:rsid w:val="00D447E1"/>
    <w:rsid w:val="00D44833"/>
    <w:rsid w:val="00D463FE"/>
    <w:rsid w:val="00D555CC"/>
    <w:rsid w:val="00D6181A"/>
    <w:rsid w:val="00D74E0B"/>
    <w:rsid w:val="00D87A0B"/>
    <w:rsid w:val="00D94823"/>
    <w:rsid w:val="00DA0250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28BC"/>
    <w:rsid w:val="00E17913"/>
    <w:rsid w:val="00E17A54"/>
    <w:rsid w:val="00E26931"/>
    <w:rsid w:val="00E36348"/>
    <w:rsid w:val="00E3677B"/>
    <w:rsid w:val="00E3713B"/>
    <w:rsid w:val="00E4215E"/>
    <w:rsid w:val="00E44F7D"/>
    <w:rsid w:val="00E51B64"/>
    <w:rsid w:val="00E53C2A"/>
    <w:rsid w:val="00E556A8"/>
    <w:rsid w:val="00E76C81"/>
    <w:rsid w:val="00E84D6E"/>
    <w:rsid w:val="00E85904"/>
    <w:rsid w:val="00E868EF"/>
    <w:rsid w:val="00E94CA6"/>
    <w:rsid w:val="00E97822"/>
    <w:rsid w:val="00EA1750"/>
    <w:rsid w:val="00EC742E"/>
    <w:rsid w:val="00ED24B9"/>
    <w:rsid w:val="00ED2851"/>
    <w:rsid w:val="00EE4C0F"/>
    <w:rsid w:val="00EE637A"/>
    <w:rsid w:val="00EE7F2D"/>
    <w:rsid w:val="00EF084F"/>
    <w:rsid w:val="00EF7511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1BB3"/>
    <w:rsid w:val="00F72135"/>
    <w:rsid w:val="00F76880"/>
    <w:rsid w:val="00F83029"/>
    <w:rsid w:val="00F855DD"/>
    <w:rsid w:val="00F97374"/>
    <w:rsid w:val="00FA2A88"/>
    <w:rsid w:val="00FA5717"/>
    <w:rsid w:val="00FB46C6"/>
    <w:rsid w:val="00FB5D47"/>
    <w:rsid w:val="00FB69BE"/>
    <w:rsid w:val="00FB6E97"/>
    <w:rsid w:val="00FC1B15"/>
    <w:rsid w:val="00FD23D7"/>
    <w:rsid w:val="00FE1916"/>
    <w:rsid w:val="00FE2087"/>
    <w:rsid w:val="00FE691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,"/>
  <w14:docId w14:val="29A1B7B8"/>
  <w15:chartTrackingRefBased/>
  <w15:docId w15:val="{0CB61354-D8AD-4631-89CE-7B141044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A5C89"/>
    <w:rPr>
      <w:color w:val="808080"/>
      <w:shd w:val="clear" w:color="auto" w:fill="E6E6E6"/>
    </w:rPr>
  </w:style>
  <w:style w:type="paragraph" w:customStyle="1" w:styleId="PIfotnotertabell">
    <w:name w:val="PI fotnoter tabell"/>
    <w:basedOn w:val="Normal"/>
    <w:link w:val="PIfotnotertabellChar"/>
    <w:autoRedefine/>
    <w:qFormat/>
    <w:rsid w:val="006A0C59"/>
    <w:pPr>
      <w:suppressAutoHyphens/>
      <w:spacing w:before="20"/>
    </w:pPr>
    <w:rPr>
      <w:rFonts w:ascii="Arial" w:hAnsi="Arial"/>
      <w:b/>
      <w:sz w:val="20"/>
      <w:szCs w:val="20"/>
      <w:vertAlign w:val="superscript"/>
      <w:lang w:val="en-GB" w:eastAsia="sv-SE"/>
    </w:rPr>
  </w:style>
  <w:style w:type="character" w:customStyle="1" w:styleId="PIfotnotertabellChar">
    <w:name w:val="PI fotnoter tabell Char"/>
    <w:basedOn w:val="DefaultParagraphFont"/>
    <w:link w:val="PIfotnotertabell"/>
    <w:rsid w:val="006A0C59"/>
    <w:rPr>
      <w:rFonts w:ascii="Arial" w:hAnsi="Arial"/>
      <w:b/>
      <w:vertAlign w:val="superscript"/>
      <w:lang w:val="en-GB"/>
    </w:rPr>
  </w:style>
  <w:style w:type="paragraph" w:customStyle="1" w:styleId="PIfotnoter">
    <w:name w:val="PI fotnoter"/>
    <w:basedOn w:val="Caption"/>
    <w:link w:val="PIfotnoterChar"/>
    <w:autoRedefine/>
    <w:qFormat/>
    <w:rsid w:val="00134DB3"/>
    <w:pPr>
      <w:keepNext/>
      <w:spacing w:after="0"/>
      <w:ind w:right="-285"/>
      <w:jc w:val="both"/>
    </w:pPr>
    <w:rPr>
      <w:rFonts w:ascii="Arial" w:hAnsi="Arial"/>
      <w:b/>
      <w:i w:val="0"/>
      <w:color w:val="auto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134DB3"/>
    <w:rPr>
      <w:rFonts w:ascii="Arial" w:hAnsi="Arial"/>
      <w:b/>
      <w:iCs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134DB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A6DCB-F706-445E-8935-C8F28AC3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611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4622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2015-01-30T07:08:00Z</cp:lastPrinted>
  <dcterms:created xsi:type="dcterms:W3CDTF">2020-01-10T07:26:00Z</dcterms:created>
  <dcterms:modified xsi:type="dcterms:W3CDTF">2020-01-10T07:28:00Z</dcterms:modified>
</cp:coreProperties>
</file>